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A1D" w:rsidRPr="00EE5A1D" w:rsidRDefault="00532B6A" w:rsidP="00532B6A">
      <w:pPr>
        <w:spacing w:after="0" w:line="240" w:lineRule="auto"/>
        <w:ind w:left="-1418" w:firstLine="142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tt-RU"/>
        </w:rPr>
        <w:drawing>
          <wp:inline distT="0" distB="0" distL="0" distR="0" wp14:anchorId="374A3833">
            <wp:extent cx="7081300" cy="1001077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1300" cy="1001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5A1D" w:rsidRPr="00EE5A1D" w:rsidRDefault="00EE5A1D" w:rsidP="00EE5A1D">
      <w:pPr>
        <w:spacing w:after="0" w:line="240" w:lineRule="auto"/>
        <w:ind w:left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lastRenderedPageBreak/>
        <w:t>3.Компетенция Общего собрания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3.1.Определяет перспективные направления функционирования и развития МБДОУ.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tt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2452370</wp:posOffset>
                </wp:positionH>
                <wp:positionV relativeFrom="paragraph">
                  <wp:posOffset>505460</wp:posOffset>
                </wp:positionV>
                <wp:extent cx="314325" cy="219075"/>
                <wp:effectExtent l="0" t="0" r="28575" b="2857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4325" cy="219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26" style="position:absolute;margin-left:193.1pt;margin-top:39.8pt;width:24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" fillcolor="white [3212]" strokecolor="white [3212]" strokeweight="2pt">
                <v:path arrowok="t"/>
              </v:rect>
            </w:pict>
          </mc:Fallback>
        </mc:AlternateContent>
      </w: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3.2.Принимает решение о необходимости заключения с администрацией МБДОУ коллективного договора.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3.3.Принимает текст коллективного договора, вносит изменения и дополнения в коллективный договор.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3.4.Заслушивает отчет заведующего МБДОУ о реализации коллективного договора.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3.5.Вносит предложения заведующему МБДОУ о внесении изменений в трудовые договоры с работниками.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3.6.Принимает правила внутреннего трудового распорядка МБДОУ.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3.7.Принимает локальные нормативные акты МБДОУ, конкретизирующие и детализирующие нормы трудового законодательства Российской Федерации.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3.8.Вносит предложения Учредителю МБДОУ по вопросам улучшения функционирования МБДОУ,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МБДОУ.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3.9.Вносит предложения Учредителю МБДОУ и заведующему МБДОУ по вопросам, связанным с оборудованием групп, игровых комнат, территории и игровой площадки МБДОУ.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3.10.Создает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3.11.Осуществляет </w:t>
      </w:r>
      <w:proofErr w:type="gramStart"/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контроль за</w:t>
      </w:r>
      <w:proofErr w:type="gramEnd"/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выполнением решений Общего собрания, информирует коллектив МБДОУ об их выполнении, реализуе</w:t>
      </w:r>
      <w:r w:rsidRPr="00EE5A1D">
        <w:rPr>
          <w:rFonts w:ascii="Times New Roman" w:eastAsia="Calibri" w:hAnsi="Times New Roman" w:cs="Times New Roman"/>
          <w:color w:val="FF0000"/>
          <w:sz w:val="24"/>
          <w:szCs w:val="24"/>
          <w:lang w:val="ru-RU" w:eastAsia="ru-RU"/>
        </w:rPr>
        <w:t>т</w:t>
      </w: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замечания и предложения работников МБДОУ по совершенствованию деятельности МБДОУ.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3.12.Заслушивает информацию заведующего МБДОУ, иных ответственных лиц о выполнении решений Общего собрания.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3.13. Осуществляет общественный </w:t>
      </w:r>
      <w:proofErr w:type="gramStart"/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контроль за</w:t>
      </w:r>
      <w:proofErr w:type="gramEnd"/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работой администрации МБДОУ по созданию необходимых условий для охраны и укрепления здоровья, организации питания работников МБДОУ, созданию безопасных условий труда.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3.14.Осуществляет общественный </w:t>
      </w:r>
      <w:proofErr w:type="gramStart"/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контроль за</w:t>
      </w:r>
      <w:proofErr w:type="gramEnd"/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работой администрации МБДОУ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3.15.Заслушивает председателя </w:t>
      </w:r>
      <w:proofErr w:type="spellStart"/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бракеражной</w:t>
      </w:r>
      <w:proofErr w:type="spellEnd"/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комиссии по вопросам создания необходимых условий для организации питания воспитанников МБДОУ.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3.16.Заслушивает отчеты о работе заведующего МБДОУ, других работников МБДОУ.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3.17.Рассматривает итоговые документы контрольно-надзорных органов о результатах контрольно-надзорных мероприятий, проводимых в отношении МБДОУ; заслушивает заведующего МБДОУ о реализации комплекса мер по исполнению требований предписаний, выданных по результатам контрольно-надзорных мероприятий.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3.18.Избирает представителей работников МБДОУ в комиссию по трудовым спорам.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3.19.Утверждает требования, выдвинутые работниками МБДОУ или представительным органом работников МБДОУ при коллективных трудовых спорах.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3.20.Принимает решение об объявлении забастовки (в соответствии со статьей 410 Трудового кодекса Российской Федерации).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lastRenderedPageBreak/>
        <w:t>3.21.Принимает меры мер по защите чести, достоинства и профессиональной репутации работников МБДОУ, по предупреждению противоправного вмешательства в их трудовую деятельность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3.22.Обсуждает вопросы состояния трудовой дисциплины в МБДОУ и мероприятия по ее укреплению, рассматривает факты нарушения трудовой дисциплины работниками МБДОУ.</w:t>
      </w:r>
    </w:p>
    <w:p w:rsidR="00EE5A1D" w:rsidRPr="00EE5A1D" w:rsidRDefault="00EE5A1D" w:rsidP="00EE5A1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p w:rsidR="00EE5A1D" w:rsidRPr="00EE5A1D" w:rsidRDefault="00EE5A1D" w:rsidP="00EE5A1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4. Организация деятельности Общего собрания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4.1.Общее собрание проводится по мере необходимости, но не реже 2 раз в год.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4.2.Председатель Общего собрания: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организует деятельность Общего собрания;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информирует членов Общего собрания о предстоящем заседании не менее чем за 10 рабочих дней до его проведения;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организует подготовку и проведение заседания;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определяет повестку дня;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контролирует выполнение решений.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4.3. Решение о проведении внеочередного Общего собрания вправе принять: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заведующий МБДОУ;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профсоюзный комитет МБДОУ;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- инициативная группа, 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bCs/>
          <w:sz w:val="24"/>
          <w:szCs w:val="24"/>
          <w:lang w:val="ru-RU" w:eastAsia="ru-RU"/>
        </w:rPr>
        <w:t xml:space="preserve">4.4. По </w:t>
      </w: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4.5.Повестку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4.6.Органы</w:t>
      </w: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ab/>
        <w:t>(лица)</w:t>
      </w:r>
      <w:r w:rsidRPr="00EE5A1D">
        <w:rPr>
          <w:rFonts w:ascii="Times New Roman" w:eastAsia="Calibri" w:hAnsi="Times New Roman" w:cs="Times New Roman"/>
          <w:sz w:val="24"/>
          <w:szCs w:val="24"/>
          <w:vertAlign w:val="subscript"/>
          <w:lang w:val="ru-RU" w:eastAsia="ru-RU"/>
        </w:rPr>
        <w:t xml:space="preserve">, </w:t>
      </w: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созывающие Общее собрание, совместно с председателем Общего собрания определяют: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дату, место и время проведения Общего собрания;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порядок сообщения работникам о проведении Общего собрания;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перечень информации (материалов), представляемой работникам при подготовке к проведению Общего собрания.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В сообщении (объявлении) о проведении Общего собрания указываются: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дата, место и время проведения Общего собрания;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вопросы, включенные в повестку дня Общего собрания;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порядок ознакомления работников с информацией (материалами) к повестке дня.</w:t>
      </w:r>
    </w:p>
    <w:p w:rsidR="00EE5A1D" w:rsidRPr="00EE5A1D" w:rsidRDefault="00EE5A1D" w:rsidP="00EE5A1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p w:rsidR="00EE5A1D" w:rsidRPr="00EE5A1D" w:rsidRDefault="00EE5A1D" w:rsidP="00EE5A1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5. Организация проведения Общего собрания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5.2.Регистрацию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5.3.Общее собрание считается правомочным, если в его работе принимают участие не менее 2/3 от списочного количества работников МБДОУ.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5.4. 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5.5. 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  <w:r w:rsidRPr="00EE5A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5.6.</w:t>
      </w: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подписывает протокол Общего собрания.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5.7.Принятие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5.8.По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5.9.Требование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5.10.Бюллетень для тайного голосования содержит следующие данные: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полное наименование МБДОУ;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место и дату проведения Общего собрания;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5.11.По итогам голосования  составляется протокол, подписываемый членами. После утверждения протокола Общим собранием бюллетени для голосования опечатываются и приобщаются к материалам собрания, хранящимся в МБДОУ.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5.12 Протокол об итогах голосования подлежит приобщению к протоколу собрания.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5.13.Итоги голосования оглашаются на Общем собрании, в ходе которого проводилось голосование.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5.14. Решения Общего собрания доводятся до сведения трудового коллектива МБДОУ не позднее, чем в течение 5 дней после прошедшего заседания.</w:t>
      </w:r>
    </w:p>
    <w:p w:rsidR="00EE5A1D" w:rsidRPr="00EE5A1D" w:rsidRDefault="00EE5A1D" w:rsidP="00EE5A1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</w:p>
    <w:p w:rsidR="00EE5A1D" w:rsidRPr="00EE5A1D" w:rsidRDefault="00EE5A1D" w:rsidP="00EE5A1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b/>
          <w:sz w:val="24"/>
          <w:szCs w:val="24"/>
          <w:lang w:val="ru-RU" w:eastAsia="ru-RU"/>
        </w:rPr>
        <w:t>6.Ответственность Общего собрания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6.1.Общее собрание несет ответственность: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за соблюдение в процессе осуществления деятельности законодательства Российской Федерации;</w:t>
      </w:r>
      <w:r w:rsidRPr="00EE5A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за соответствие принятых решений действующему законодательству и локальным нормативным актам МБДОУ;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за качественное и своевременное выполнение планов и решений, в том числе направленных на совершенствование деятельности МБДОУ;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за компетентность принимаемых решений.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p w:rsidR="00EE5A1D" w:rsidRPr="00EE5A1D" w:rsidRDefault="00EE5A1D" w:rsidP="00EE5A1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>7. Делопроизводство Общего собрания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7.1.Заседания Общего собрания оформляются протоколом.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7.2.Протокол Общего собрания составляется не позднее 3 дней после его завершения. В протоколе указываются: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дата проведения собрания;</w:t>
      </w:r>
    </w:p>
    <w:p w:rsidR="00EE5A1D" w:rsidRPr="00EE5A1D" w:rsidRDefault="00EE5A1D" w:rsidP="00EE5A1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- количественное присутствие (отсутствие) членов трудового коллектива;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приглашенные лица, если есть (ФИО, должность);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вопросы повестки дня;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выступающие лица;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lastRenderedPageBreak/>
        <w:t>- ход обсуждения вопросов;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 xml:space="preserve"> -предложения, рекомендации и замечания членов трудового коллектива и приглашенных лиц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proofErr w:type="gramStart"/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-количество голосов, поданных «за», «против» и «воздержался» по каждому вопросу, поставленному на голосование;</w:t>
      </w:r>
      <w:proofErr w:type="gramEnd"/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- решение.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7.3. Протоколы подписываются председателем и секретарем Общего собрания.</w:t>
      </w:r>
    </w:p>
    <w:p w:rsidR="00EE5A1D" w:rsidRPr="00EE5A1D" w:rsidRDefault="00EE5A1D" w:rsidP="00EE5A1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7.4.В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</w:t>
      </w:r>
    </w:p>
    <w:p w:rsidR="00EE5A1D" w:rsidRPr="00EE5A1D" w:rsidRDefault="00EE5A1D" w:rsidP="00EE5A1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7.5. Нумерация протоколов ведется поточно, либо сменяется порядок нумерации (с начала учебного года).</w:t>
      </w:r>
    </w:p>
    <w:p w:rsidR="00EE5A1D" w:rsidRPr="00EE5A1D" w:rsidRDefault="00EE5A1D" w:rsidP="00EE5A1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7.6.Книга протоколов Общего собрания нумеруется постранично, прошнуровывается, скрепляется подписью заведующего МБДОУ и печатью МБДОУ.</w:t>
      </w:r>
    </w:p>
    <w:p w:rsidR="00EE5A1D" w:rsidRPr="00EE5A1D" w:rsidRDefault="00EE5A1D" w:rsidP="00EE5A1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 w:eastAsia="ru-RU"/>
        </w:rPr>
        <w:t>7.7.Книга протоколов Общего собрания хранится в делах МБДОУ и передается по акту (при смене руководителя, передаче в архив).</w:t>
      </w:r>
    </w:p>
    <w:p w:rsidR="00EE5A1D" w:rsidRPr="00EE5A1D" w:rsidRDefault="00EE5A1D" w:rsidP="00EE5A1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E5A1D" w:rsidRPr="00EE5A1D" w:rsidRDefault="00EE5A1D" w:rsidP="00EE5A1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  <w:r w:rsidRPr="00EE5A1D"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  <w:t xml:space="preserve">8. заключительная часть. </w:t>
      </w:r>
    </w:p>
    <w:p w:rsidR="00EE5A1D" w:rsidRPr="00EE5A1D" w:rsidRDefault="00EE5A1D" w:rsidP="00EE5A1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ru-RU" w:eastAsia="ru-RU"/>
        </w:rPr>
      </w:pPr>
    </w:p>
    <w:p w:rsidR="00EE5A1D" w:rsidRPr="00EE5A1D" w:rsidRDefault="00EE5A1D" w:rsidP="00EE5A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EE5A1D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8.1. Данное положение действует до принятия </w:t>
      </w:r>
      <w:proofErr w:type="gramStart"/>
      <w:r w:rsidRPr="00EE5A1D">
        <w:rPr>
          <w:rFonts w:ascii="Times New Roman" w:eastAsia="Calibri" w:hAnsi="Times New Roman" w:cs="Times New Roman"/>
          <w:sz w:val="24"/>
          <w:szCs w:val="24"/>
          <w:lang w:val="ru-RU"/>
        </w:rPr>
        <w:t>и(</w:t>
      </w:r>
      <w:proofErr w:type="gramEnd"/>
      <w:r w:rsidRPr="00EE5A1D">
        <w:rPr>
          <w:rFonts w:ascii="Times New Roman" w:eastAsia="Calibri" w:hAnsi="Times New Roman" w:cs="Times New Roman"/>
          <w:sz w:val="24"/>
          <w:szCs w:val="24"/>
          <w:lang w:val="ru-RU"/>
        </w:rPr>
        <w:t>или) внесения изменений и дополнений, или до введения положения в новой редакции.</w:t>
      </w:r>
    </w:p>
    <w:p w:rsidR="00EE5A1D" w:rsidRPr="00EE5A1D" w:rsidRDefault="00EE5A1D" w:rsidP="00EE5A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EE5A1D" w:rsidRPr="00EE5A1D" w:rsidRDefault="00EE5A1D" w:rsidP="00EE5A1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:rsidR="00603663" w:rsidRDefault="00246F5E">
      <w:pPr>
        <w:rPr>
          <w:lang w:val="ru-RU"/>
        </w:rPr>
      </w:pPr>
    </w:p>
    <w:p w:rsidR="004F77C3" w:rsidRDefault="004F77C3">
      <w:pPr>
        <w:rPr>
          <w:lang w:val="ru-RU"/>
        </w:rPr>
      </w:pPr>
    </w:p>
    <w:p w:rsidR="004F77C3" w:rsidRDefault="004F77C3">
      <w:pPr>
        <w:rPr>
          <w:lang w:val="ru-RU"/>
        </w:rPr>
      </w:pPr>
    </w:p>
    <w:p w:rsidR="004F77C3" w:rsidRDefault="004F77C3">
      <w:pPr>
        <w:rPr>
          <w:lang w:val="ru-RU"/>
        </w:rPr>
      </w:pPr>
    </w:p>
    <w:p w:rsidR="00532B6A" w:rsidRDefault="00532B6A">
      <w:pPr>
        <w:rPr>
          <w:lang w:val="ru-RU"/>
        </w:rPr>
      </w:pPr>
    </w:p>
    <w:p w:rsidR="00532B6A" w:rsidRDefault="00532B6A">
      <w:pPr>
        <w:rPr>
          <w:lang w:val="ru-RU"/>
        </w:rPr>
      </w:pPr>
    </w:p>
    <w:p w:rsidR="00532B6A" w:rsidRDefault="00532B6A">
      <w:pPr>
        <w:rPr>
          <w:lang w:val="ru-RU"/>
        </w:rPr>
      </w:pPr>
    </w:p>
    <w:p w:rsidR="00532B6A" w:rsidRDefault="00532B6A">
      <w:pPr>
        <w:rPr>
          <w:lang w:val="ru-RU"/>
        </w:rPr>
      </w:pPr>
    </w:p>
    <w:p w:rsidR="00532B6A" w:rsidRDefault="00532B6A">
      <w:pPr>
        <w:rPr>
          <w:lang w:val="ru-RU"/>
        </w:rPr>
      </w:pPr>
    </w:p>
    <w:p w:rsidR="00532B6A" w:rsidRDefault="00532B6A">
      <w:pPr>
        <w:rPr>
          <w:lang w:val="ru-RU"/>
        </w:rPr>
      </w:pPr>
    </w:p>
    <w:p w:rsidR="00532B6A" w:rsidRDefault="00532B6A">
      <w:pPr>
        <w:rPr>
          <w:lang w:val="ru-RU"/>
        </w:rPr>
      </w:pPr>
    </w:p>
    <w:p w:rsidR="00532B6A" w:rsidRDefault="00532B6A">
      <w:pPr>
        <w:rPr>
          <w:lang w:val="ru-RU"/>
        </w:rPr>
      </w:pPr>
    </w:p>
    <w:p w:rsidR="00532B6A" w:rsidRDefault="00532B6A">
      <w:pPr>
        <w:rPr>
          <w:lang w:val="ru-RU"/>
        </w:rPr>
      </w:pPr>
    </w:p>
    <w:p w:rsidR="00532B6A" w:rsidRDefault="00532B6A">
      <w:pPr>
        <w:rPr>
          <w:lang w:val="ru-RU"/>
        </w:rPr>
      </w:pPr>
    </w:p>
    <w:p w:rsidR="00532B6A" w:rsidRDefault="00532B6A">
      <w:pPr>
        <w:rPr>
          <w:lang w:val="ru-RU"/>
        </w:rPr>
      </w:pPr>
    </w:p>
    <w:p w:rsidR="004F77C3" w:rsidRPr="00EE5A1D" w:rsidRDefault="00532B6A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 wp14:anchorId="213FB8FE">
            <wp:extent cx="5926797" cy="8378664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798" cy="83814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F77C3" w:rsidRPr="00EE5A1D" w:rsidSect="000519ED">
      <w:footerReference w:type="default" r:id="rId10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F5E" w:rsidRDefault="00246F5E" w:rsidP="000519ED">
      <w:pPr>
        <w:spacing w:after="0" w:line="240" w:lineRule="auto"/>
      </w:pPr>
      <w:r>
        <w:separator/>
      </w:r>
    </w:p>
  </w:endnote>
  <w:endnote w:type="continuationSeparator" w:id="0">
    <w:p w:rsidR="00246F5E" w:rsidRDefault="00246F5E" w:rsidP="00051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7031158"/>
      <w:docPartObj>
        <w:docPartGallery w:val="Page Numbers (Bottom of Page)"/>
        <w:docPartUnique/>
      </w:docPartObj>
    </w:sdtPr>
    <w:sdtEndPr/>
    <w:sdtContent>
      <w:p w:rsidR="000519ED" w:rsidRDefault="000519E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B6A" w:rsidRPr="00532B6A">
          <w:rPr>
            <w:noProof/>
            <w:lang w:val="ru-RU"/>
          </w:rPr>
          <w:t>5</w:t>
        </w:r>
        <w:r>
          <w:fldChar w:fldCharType="end"/>
        </w:r>
      </w:p>
    </w:sdtContent>
  </w:sdt>
  <w:p w:rsidR="000519ED" w:rsidRDefault="000519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F5E" w:rsidRDefault="00246F5E" w:rsidP="000519ED">
      <w:pPr>
        <w:spacing w:after="0" w:line="240" w:lineRule="auto"/>
      </w:pPr>
      <w:r>
        <w:separator/>
      </w:r>
    </w:p>
  </w:footnote>
  <w:footnote w:type="continuationSeparator" w:id="0">
    <w:p w:rsidR="00246F5E" w:rsidRDefault="00246F5E" w:rsidP="000519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19"/>
    <w:rsid w:val="000519ED"/>
    <w:rsid w:val="0024063F"/>
    <w:rsid w:val="00246F5E"/>
    <w:rsid w:val="003C4206"/>
    <w:rsid w:val="003D39F6"/>
    <w:rsid w:val="003F0833"/>
    <w:rsid w:val="004F77C3"/>
    <w:rsid w:val="00532B6A"/>
    <w:rsid w:val="0056002B"/>
    <w:rsid w:val="00566E58"/>
    <w:rsid w:val="0070688A"/>
    <w:rsid w:val="00793A39"/>
    <w:rsid w:val="008D2E68"/>
    <w:rsid w:val="00A15166"/>
    <w:rsid w:val="00CD2391"/>
    <w:rsid w:val="00D7634C"/>
    <w:rsid w:val="00E91A19"/>
    <w:rsid w:val="00EE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A1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D2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51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19ED"/>
  </w:style>
  <w:style w:type="paragraph" w:styleId="a8">
    <w:name w:val="footer"/>
    <w:basedOn w:val="a"/>
    <w:link w:val="a9"/>
    <w:uiPriority w:val="99"/>
    <w:unhideWhenUsed/>
    <w:rsid w:val="00051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19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A1D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D2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51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19ED"/>
  </w:style>
  <w:style w:type="paragraph" w:styleId="a8">
    <w:name w:val="footer"/>
    <w:basedOn w:val="a"/>
    <w:link w:val="a9"/>
    <w:uiPriority w:val="99"/>
    <w:unhideWhenUsed/>
    <w:rsid w:val="00051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19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E9FB61-6DB0-49D1-80AF-0DD469BD1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1491</Words>
  <Characters>8505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№155 г.Казань</dc:creator>
  <cp:keywords/>
  <dc:description/>
  <cp:lastModifiedBy>МБДОУ №155 г.Казань</cp:lastModifiedBy>
  <cp:revision>7</cp:revision>
  <cp:lastPrinted>2021-07-13T10:37:00Z</cp:lastPrinted>
  <dcterms:created xsi:type="dcterms:W3CDTF">2021-07-13T07:06:00Z</dcterms:created>
  <dcterms:modified xsi:type="dcterms:W3CDTF">2021-07-30T07:09:00Z</dcterms:modified>
</cp:coreProperties>
</file>